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CF99" w14:textId="77777777" w:rsidR="00E07159" w:rsidRPr="00E07159" w:rsidRDefault="00E07159" w:rsidP="00E07159">
      <w:pPr>
        <w:pBdr>
          <w:bottom w:val="single" w:sz="6" w:space="1" w:color="auto"/>
        </w:pBdr>
        <w:tabs>
          <w:tab w:val="left" w:pos="3402"/>
        </w:tabs>
        <w:rPr>
          <w:bCs/>
          <w:iCs/>
          <w:sz w:val="28"/>
        </w:rPr>
      </w:pPr>
      <w:r w:rsidRPr="00E07159">
        <w:rPr>
          <w:bCs/>
          <w:iCs/>
          <w:sz w:val="28"/>
        </w:rPr>
        <w:t xml:space="preserve">AUSSCHREIBUNG: </w:t>
      </w:r>
    </w:p>
    <w:p w14:paraId="0766E470" w14:textId="3BA11C37" w:rsidR="008255B9" w:rsidRDefault="00E07159" w:rsidP="00E07159">
      <w:pPr>
        <w:pBdr>
          <w:bottom w:val="single" w:sz="6" w:space="1" w:color="auto"/>
        </w:pBdr>
        <w:tabs>
          <w:tab w:val="left" w:pos="3402"/>
        </w:tabs>
        <w:rPr>
          <w:b/>
          <w:i/>
          <w:sz w:val="28"/>
        </w:rPr>
      </w:pPr>
      <w:r w:rsidRPr="00E07159">
        <w:rPr>
          <w:b/>
          <w:i/>
          <w:sz w:val="28"/>
        </w:rPr>
        <w:t>Tennis</w:t>
      </w:r>
    </w:p>
    <w:p w14:paraId="11565C74" w14:textId="77777777" w:rsidR="008255B9" w:rsidRPr="005933B9" w:rsidRDefault="008255B9" w:rsidP="008255B9">
      <w:pPr>
        <w:pBdr>
          <w:bottom w:val="single" w:sz="6" w:space="1" w:color="auto"/>
        </w:pBdr>
        <w:tabs>
          <w:tab w:val="left" w:pos="3402"/>
        </w:tabs>
        <w:rPr>
          <w:b/>
          <w:i/>
          <w:sz w:val="28"/>
        </w:rPr>
      </w:pPr>
    </w:p>
    <w:p w14:paraId="1320E4F7" w14:textId="77777777" w:rsidR="00831AAC" w:rsidRDefault="00831AAC" w:rsidP="00E07159">
      <w:pPr>
        <w:tabs>
          <w:tab w:val="left" w:pos="3402"/>
        </w:tabs>
      </w:pPr>
    </w:p>
    <w:p w14:paraId="2752BFF9" w14:textId="71959924" w:rsidR="00E07159" w:rsidRDefault="00E07159" w:rsidP="00E07159">
      <w:pPr>
        <w:tabs>
          <w:tab w:val="left" w:pos="3402"/>
        </w:tabs>
      </w:pPr>
      <w:r>
        <w:t>Turnierleitung:</w:t>
      </w:r>
      <w:r>
        <w:tab/>
        <w:t>Karl Grassmann, BZS Ybbs</w:t>
      </w:r>
    </w:p>
    <w:p w14:paraId="2C9B7937" w14:textId="77777777" w:rsidR="00E07159" w:rsidRDefault="00E07159" w:rsidP="00E07159">
      <w:pPr>
        <w:tabs>
          <w:tab w:val="left" w:pos="3402"/>
        </w:tabs>
      </w:pPr>
      <w:r>
        <w:tab/>
        <w:t>0664/88684360</w:t>
      </w:r>
    </w:p>
    <w:p w14:paraId="638610F0" w14:textId="6D249EC1" w:rsidR="00E07159" w:rsidRDefault="00E07159" w:rsidP="00E07159">
      <w:pPr>
        <w:tabs>
          <w:tab w:val="left" w:pos="3402"/>
        </w:tabs>
      </w:pPr>
      <w:r>
        <w:tab/>
      </w:r>
      <w:hyperlink r:id="rId10" w:history="1">
        <w:r w:rsidRPr="000560B3">
          <w:rPr>
            <w:rStyle w:val="Hyperlink"/>
          </w:rPr>
          <w:t>karl.grassmann@bmi.gv.at</w:t>
        </w:r>
      </w:hyperlink>
    </w:p>
    <w:p w14:paraId="4F9DB3DF" w14:textId="77777777" w:rsidR="00E07159" w:rsidRDefault="00E07159" w:rsidP="00E07159">
      <w:pPr>
        <w:tabs>
          <w:tab w:val="left" w:pos="3402"/>
        </w:tabs>
      </w:pPr>
    </w:p>
    <w:p w14:paraId="4D5A67BE" w14:textId="77777777" w:rsidR="00E07159" w:rsidRDefault="00E07159" w:rsidP="00E07159">
      <w:pPr>
        <w:tabs>
          <w:tab w:val="left" w:pos="3402"/>
        </w:tabs>
      </w:pPr>
      <w:r>
        <w:tab/>
        <w:t>Christian Kern, LKA</w:t>
      </w:r>
    </w:p>
    <w:p w14:paraId="204AC6DB" w14:textId="77777777" w:rsidR="00E07159" w:rsidRPr="00E07159" w:rsidRDefault="00E07159" w:rsidP="00E07159">
      <w:pPr>
        <w:tabs>
          <w:tab w:val="left" w:pos="3402"/>
        </w:tabs>
        <w:rPr>
          <w:lang w:val="en-US"/>
        </w:rPr>
      </w:pPr>
      <w:r>
        <w:tab/>
      </w:r>
      <w:r w:rsidRPr="00E07159">
        <w:rPr>
          <w:lang w:val="en-US"/>
        </w:rPr>
        <w:t>0664/3230220</w:t>
      </w:r>
    </w:p>
    <w:p w14:paraId="710477D0" w14:textId="7797D9C9" w:rsidR="00E07159" w:rsidRDefault="00E07159" w:rsidP="00E07159">
      <w:pPr>
        <w:tabs>
          <w:tab w:val="left" w:pos="3402"/>
        </w:tabs>
        <w:rPr>
          <w:lang w:val="en-US"/>
        </w:rPr>
      </w:pPr>
      <w:r w:rsidRPr="00E07159">
        <w:rPr>
          <w:lang w:val="en-US"/>
        </w:rPr>
        <w:tab/>
      </w:r>
      <w:hyperlink r:id="rId11" w:history="1">
        <w:r w:rsidRPr="000560B3">
          <w:rPr>
            <w:rStyle w:val="Hyperlink"/>
            <w:lang w:val="en-US"/>
          </w:rPr>
          <w:t>christian.kern@polizei.gv.a</w:t>
        </w:r>
        <w:r w:rsidRPr="000560B3">
          <w:rPr>
            <w:rStyle w:val="Hyperlink"/>
            <w:lang w:val="en-US"/>
          </w:rPr>
          <w:t>t</w:t>
        </w:r>
      </w:hyperlink>
    </w:p>
    <w:p w14:paraId="08946B47" w14:textId="3DA55187" w:rsidR="00E07159" w:rsidRPr="00E07159" w:rsidRDefault="00E07159" w:rsidP="00E07159">
      <w:pPr>
        <w:tabs>
          <w:tab w:val="left" w:pos="3402"/>
        </w:tabs>
        <w:rPr>
          <w:lang w:val="en-US"/>
        </w:rPr>
      </w:pPr>
    </w:p>
    <w:p w14:paraId="40E43153" w14:textId="77777777" w:rsidR="00E07159" w:rsidRPr="00E07159" w:rsidRDefault="00E07159" w:rsidP="00E07159">
      <w:pPr>
        <w:tabs>
          <w:tab w:val="left" w:pos="3402"/>
        </w:tabs>
        <w:rPr>
          <w:lang w:val="en-US"/>
        </w:rPr>
      </w:pPr>
      <w:r w:rsidRPr="00E07159">
        <w:rPr>
          <w:lang w:val="en-US"/>
        </w:rPr>
        <w:tab/>
        <w:t>Ramin Madaini</w:t>
      </w:r>
    </w:p>
    <w:p w14:paraId="0D450F47" w14:textId="77777777" w:rsidR="00E07159" w:rsidRDefault="00E07159" w:rsidP="00E07159">
      <w:pPr>
        <w:tabs>
          <w:tab w:val="left" w:pos="3402"/>
        </w:tabs>
      </w:pPr>
      <w:r w:rsidRPr="00E07159">
        <w:rPr>
          <w:lang w:val="en-US"/>
        </w:rPr>
        <w:tab/>
      </w:r>
      <w:r>
        <w:t>0699/11406992</w:t>
      </w:r>
    </w:p>
    <w:p w14:paraId="27621159" w14:textId="064AC5CB" w:rsidR="00E07159" w:rsidRDefault="00E07159" w:rsidP="00E07159">
      <w:pPr>
        <w:tabs>
          <w:tab w:val="left" w:pos="3402"/>
        </w:tabs>
      </w:pPr>
      <w:r>
        <w:tab/>
      </w:r>
      <w:hyperlink r:id="rId12" w:history="1">
        <w:r w:rsidR="00021103" w:rsidRPr="000560B3">
          <w:rPr>
            <w:rStyle w:val="Hyperlink"/>
          </w:rPr>
          <w:t>office@madainitennis.at</w:t>
        </w:r>
      </w:hyperlink>
    </w:p>
    <w:p w14:paraId="758015AD" w14:textId="77777777" w:rsidR="008255B9" w:rsidRDefault="008255B9" w:rsidP="008255B9">
      <w:pPr>
        <w:pBdr>
          <w:bottom w:val="single" w:sz="6" w:space="1" w:color="auto"/>
        </w:pBdr>
        <w:tabs>
          <w:tab w:val="left" w:pos="3402"/>
        </w:tabs>
      </w:pPr>
      <w:bookmarkStart w:id="0" w:name="_Hlk120107278"/>
    </w:p>
    <w:bookmarkEnd w:id="0"/>
    <w:p w14:paraId="49FBD951" w14:textId="77777777" w:rsidR="00831AAC" w:rsidRDefault="00831AAC" w:rsidP="00E07159">
      <w:pPr>
        <w:tabs>
          <w:tab w:val="left" w:pos="3402"/>
        </w:tabs>
      </w:pPr>
    </w:p>
    <w:p w14:paraId="4A717B5A" w14:textId="6FFCA2BB" w:rsidR="00E07159" w:rsidRDefault="00E07159" w:rsidP="00E07159">
      <w:pPr>
        <w:tabs>
          <w:tab w:val="left" w:pos="3402"/>
        </w:tabs>
      </w:pPr>
      <w:r>
        <w:t>Austragungsort- und Zeit:</w:t>
      </w:r>
      <w:r>
        <w:tab/>
        <w:t xml:space="preserve">04. bis 06. Juli 2023  </w:t>
      </w:r>
    </w:p>
    <w:p w14:paraId="7E961797" w14:textId="20AB2E22" w:rsidR="00E07159" w:rsidRDefault="00E07159" w:rsidP="00E07159">
      <w:pPr>
        <w:tabs>
          <w:tab w:val="left" w:pos="3402"/>
        </w:tabs>
      </w:pPr>
      <w:r>
        <w:tab/>
        <w:t>3100 Sankt Pölten, Dr. Adolf</w:t>
      </w:r>
      <w:r>
        <w:t xml:space="preserve"> -</w:t>
      </w:r>
      <w:r>
        <w:t xml:space="preserve">Schärf </w:t>
      </w:r>
      <w:r>
        <w:t>-</w:t>
      </w:r>
      <w:r>
        <w:t>Straße 25</w:t>
      </w:r>
    </w:p>
    <w:p w14:paraId="5F13EB46" w14:textId="497ADEC6" w:rsidR="00E07159" w:rsidRDefault="00E07159" w:rsidP="00E07159">
      <w:pPr>
        <w:tabs>
          <w:tab w:val="left" w:pos="3402"/>
        </w:tabs>
      </w:pPr>
      <w:r>
        <w:tab/>
        <w:t xml:space="preserve">Sportzentrum </w:t>
      </w:r>
      <w:r w:rsidR="00963504">
        <w:t>NÖ</w:t>
      </w:r>
    </w:p>
    <w:p w14:paraId="1A35BA2B" w14:textId="77777777" w:rsidR="00E07159" w:rsidRDefault="00E07159" w:rsidP="00E07159">
      <w:pPr>
        <w:tabs>
          <w:tab w:val="left" w:pos="3402"/>
        </w:tabs>
      </w:pPr>
      <w:r>
        <w:tab/>
      </w:r>
    </w:p>
    <w:p w14:paraId="1A33C004" w14:textId="77777777" w:rsidR="00E07159" w:rsidRDefault="00E07159" w:rsidP="00E07159">
      <w:pPr>
        <w:tabs>
          <w:tab w:val="left" w:pos="3402"/>
        </w:tabs>
      </w:pPr>
      <w:r>
        <w:tab/>
        <w:t>Spielbeginn an allen drei Tagen um 09:00 Uhr.</w:t>
      </w:r>
    </w:p>
    <w:p w14:paraId="4E5A1C5D" w14:textId="77777777" w:rsidR="00E07159" w:rsidRDefault="00E07159" w:rsidP="00E07159">
      <w:pPr>
        <w:tabs>
          <w:tab w:val="left" w:pos="3402"/>
        </w:tabs>
      </w:pPr>
      <w:r>
        <w:tab/>
        <w:t>Anmeldung bei der Turnierleitung spätestens</w:t>
      </w:r>
    </w:p>
    <w:p w14:paraId="5E4F9F37" w14:textId="529460EC" w:rsidR="00E07159" w:rsidRDefault="00E07159" w:rsidP="00E07159">
      <w:pPr>
        <w:tabs>
          <w:tab w:val="left" w:pos="3402"/>
        </w:tabs>
      </w:pPr>
      <w:r>
        <w:tab/>
        <w:t>15 Minuten vor Spielbeginn.</w:t>
      </w:r>
    </w:p>
    <w:p w14:paraId="21570D9C" w14:textId="77777777" w:rsidR="00831AAC" w:rsidRDefault="00831AAC" w:rsidP="00E07159">
      <w:pPr>
        <w:tabs>
          <w:tab w:val="left" w:pos="3402"/>
        </w:tabs>
      </w:pPr>
    </w:p>
    <w:p w14:paraId="2F9BF618" w14:textId="09C12867" w:rsidR="00E07159" w:rsidRDefault="00E07159" w:rsidP="00E07159">
      <w:pPr>
        <w:tabs>
          <w:tab w:val="left" w:pos="3402"/>
        </w:tabs>
      </w:pPr>
      <w:r>
        <w:tab/>
        <w:t>Gespielt wird auf den Anlagen des Sportzentrum N</w:t>
      </w:r>
      <w:r w:rsidR="00963504">
        <w:t>Ö</w:t>
      </w:r>
      <w:r>
        <w:t xml:space="preserve">, </w:t>
      </w:r>
    </w:p>
    <w:p w14:paraId="708CF5F5" w14:textId="7AB592D5" w:rsidR="00E07159" w:rsidRDefault="00E07159" w:rsidP="00E07159">
      <w:pPr>
        <w:tabs>
          <w:tab w:val="left" w:pos="3402"/>
        </w:tabs>
      </w:pPr>
      <w:r>
        <w:tab/>
        <w:t>des UETV, des Polizei SV und der Gemeinde.</w:t>
      </w:r>
      <w:r>
        <w:tab/>
        <w:t xml:space="preserve"> </w:t>
      </w:r>
    </w:p>
    <w:p w14:paraId="6AC49B82" w14:textId="0815A130" w:rsidR="00E07159" w:rsidRDefault="00E07159" w:rsidP="00E07159">
      <w:pPr>
        <w:tabs>
          <w:tab w:val="left" w:pos="3402"/>
        </w:tabs>
      </w:pPr>
      <w:r>
        <w:tab/>
        <w:t xml:space="preserve">Bei Schlechtwetter werden die Bewerbe in den Tennishallen </w:t>
      </w:r>
    </w:p>
    <w:p w14:paraId="0BB05EF1" w14:textId="138EAC76" w:rsidR="00E07159" w:rsidRDefault="00E07159" w:rsidP="00E07159">
      <w:pPr>
        <w:tabs>
          <w:tab w:val="left" w:pos="3402"/>
        </w:tabs>
      </w:pPr>
      <w:r>
        <w:tab/>
        <w:t>(Teppich) durchgeführt.</w:t>
      </w:r>
    </w:p>
    <w:p w14:paraId="4A66603E" w14:textId="77777777" w:rsidR="008255B9" w:rsidRPr="00593E7A" w:rsidRDefault="008255B9" w:rsidP="008255B9">
      <w:pPr>
        <w:pBdr>
          <w:bottom w:val="single" w:sz="6" w:space="1" w:color="auto"/>
        </w:pBdr>
        <w:tabs>
          <w:tab w:val="left" w:pos="3402"/>
        </w:tabs>
      </w:pPr>
      <w:r>
        <w:tab/>
      </w:r>
    </w:p>
    <w:p w14:paraId="1726BB4F" w14:textId="77777777" w:rsidR="00831AAC" w:rsidRDefault="00831AAC" w:rsidP="00E07159">
      <w:pPr>
        <w:tabs>
          <w:tab w:val="left" w:pos="3402"/>
        </w:tabs>
      </w:pPr>
    </w:p>
    <w:p w14:paraId="56EA4B67" w14:textId="5DCCDC27" w:rsidR="00E07159" w:rsidRDefault="00E07159" w:rsidP="00E07159">
      <w:pPr>
        <w:tabs>
          <w:tab w:val="left" w:pos="3402"/>
        </w:tabs>
      </w:pPr>
      <w:r>
        <w:t>Bewerbe/Klassen:</w:t>
      </w:r>
      <w:r>
        <w:tab/>
        <w:t>Damen  Allgemeine Klasse</w:t>
      </w:r>
    </w:p>
    <w:p w14:paraId="755B8974" w14:textId="77777777" w:rsidR="00E07159" w:rsidRDefault="00E07159" w:rsidP="00E07159">
      <w:pPr>
        <w:tabs>
          <w:tab w:val="left" w:pos="3402"/>
        </w:tabs>
      </w:pPr>
      <w:r>
        <w:tab/>
        <w:t>Herren  Allgemeine Klasse</w:t>
      </w:r>
    </w:p>
    <w:p w14:paraId="53B51B94" w14:textId="77777777" w:rsidR="00E07159" w:rsidRDefault="00E07159" w:rsidP="00E07159">
      <w:pPr>
        <w:tabs>
          <w:tab w:val="left" w:pos="3402"/>
        </w:tabs>
      </w:pPr>
    </w:p>
    <w:p w14:paraId="65EFE118" w14:textId="77777777" w:rsidR="00E07159" w:rsidRDefault="00E07159" w:rsidP="00E07159">
      <w:pPr>
        <w:tabs>
          <w:tab w:val="left" w:pos="3402"/>
        </w:tabs>
      </w:pPr>
      <w:r>
        <w:tab/>
        <w:t>Herren  +35</w:t>
      </w:r>
    </w:p>
    <w:p w14:paraId="3E9B37E0" w14:textId="77777777" w:rsidR="00E07159" w:rsidRDefault="00E07159" w:rsidP="00E07159">
      <w:pPr>
        <w:tabs>
          <w:tab w:val="left" w:pos="3402"/>
        </w:tabs>
      </w:pPr>
      <w:r>
        <w:tab/>
        <w:t>Herren  +45</w:t>
      </w:r>
    </w:p>
    <w:p w14:paraId="63BB6444" w14:textId="77777777" w:rsidR="00E07159" w:rsidRDefault="00E07159" w:rsidP="00E07159">
      <w:pPr>
        <w:tabs>
          <w:tab w:val="left" w:pos="3402"/>
        </w:tabs>
      </w:pPr>
      <w:r>
        <w:tab/>
        <w:t>Herren  +55</w:t>
      </w:r>
    </w:p>
    <w:p w14:paraId="27026104" w14:textId="77777777" w:rsidR="00E07159" w:rsidRDefault="00E07159" w:rsidP="00E07159">
      <w:pPr>
        <w:tabs>
          <w:tab w:val="left" w:pos="3402"/>
        </w:tabs>
      </w:pPr>
    </w:p>
    <w:p w14:paraId="2150A7E7" w14:textId="77777777" w:rsidR="00E07159" w:rsidRDefault="00E07159" w:rsidP="00E07159">
      <w:pPr>
        <w:tabs>
          <w:tab w:val="left" w:pos="3402"/>
        </w:tabs>
      </w:pPr>
      <w:r>
        <w:tab/>
        <w:t>Doppel Herren Allgemein</w:t>
      </w:r>
    </w:p>
    <w:p w14:paraId="2E460D67" w14:textId="77777777" w:rsidR="00E07159" w:rsidRDefault="00E07159" w:rsidP="00E07159">
      <w:pPr>
        <w:tabs>
          <w:tab w:val="left" w:pos="3402"/>
        </w:tabs>
      </w:pPr>
      <w:r>
        <w:tab/>
        <w:t>Doppel Herren +45</w:t>
      </w:r>
    </w:p>
    <w:p w14:paraId="507D0301" w14:textId="77777777" w:rsidR="00E07159" w:rsidRDefault="00E07159" w:rsidP="00E07159">
      <w:pPr>
        <w:tabs>
          <w:tab w:val="left" w:pos="3402"/>
        </w:tabs>
      </w:pPr>
      <w:r>
        <w:tab/>
        <w:t>Doppel Herren +55</w:t>
      </w:r>
    </w:p>
    <w:p w14:paraId="70027E16" w14:textId="08CD4925" w:rsidR="00E07159" w:rsidRDefault="00831AAC" w:rsidP="00E07159">
      <w:pPr>
        <w:tabs>
          <w:tab w:val="left" w:pos="3402"/>
        </w:tabs>
      </w:pPr>
      <w:r>
        <w:tab/>
      </w:r>
      <w:r w:rsidR="00E07159">
        <w:t>Doppel Mixedbewerb</w:t>
      </w:r>
    </w:p>
    <w:p w14:paraId="615E67AE" w14:textId="77777777" w:rsidR="007C48A1" w:rsidRDefault="007C48A1" w:rsidP="00E07159">
      <w:pPr>
        <w:pBdr>
          <w:bottom w:val="single" w:sz="6" w:space="1" w:color="auto"/>
        </w:pBdr>
        <w:tabs>
          <w:tab w:val="left" w:pos="3402"/>
        </w:tabs>
      </w:pPr>
    </w:p>
    <w:p w14:paraId="1CEB617C" w14:textId="2E071932" w:rsidR="00E07159" w:rsidRDefault="00E07159" w:rsidP="00E07159">
      <w:pPr>
        <w:pBdr>
          <w:bottom w:val="single" w:sz="6" w:space="1" w:color="auto"/>
        </w:pBdr>
        <w:tabs>
          <w:tab w:val="left" w:pos="3402"/>
        </w:tabs>
      </w:pPr>
      <w:r>
        <w:t>B-Bewerbe:</w:t>
      </w:r>
      <w:r>
        <w:tab/>
      </w:r>
      <w:r>
        <w:t xml:space="preserve">Herren Allgemein </w:t>
      </w:r>
    </w:p>
    <w:p w14:paraId="0D07847A" w14:textId="77777777" w:rsidR="00E07159" w:rsidRDefault="00E07159" w:rsidP="00E07159">
      <w:pPr>
        <w:pBdr>
          <w:bottom w:val="single" w:sz="6" w:space="1" w:color="auto"/>
        </w:pBdr>
        <w:tabs>
          <w:tab w:val="left" w:pos="3402"/>
        </w:tabs>
      </w:pPr>
      <w:r>
        <w:tab/>
        <w:t>Damen Allgemein</w:t>
      </w:r>
    </w:p>
    <w:p w14:paraId="6C18D968" w14:textId="31B2E7F0" w:rsidR="00831AAC" w:rsidRDefault="00E07159" w:rsidP="008255B9">
      <w:pPr>
        <w:pBdr>
          <w:bottom w:val="single" w:sz="6" w:space="1" w:color="auto"/>
        </w:pBdr>
        <w:tabs>
          <w:tab w:val="left" w:pos="3402"/>
        </w:tabs>
      </w:pPr>
      <w:r>
        <w:tab/>
        <w:t>Herren +45 und Herren +55</w:t>
      </w:r>
    </w:p>
    <w:p w14:paraId="3778A8FF" w14:textId="77777777" w:rsidR="00831AAC" w:rsidRDefault="00831AAC" w:rsidP="008255B9">
      <w:pPr>
        <w:pBdr>
          <w:bottom w:val="single" w:sz="6" w:space="1" w:color="auto"/>
        </w:pBdr>
        <w:tabs>
          <w:tab w:val="left" w:pos="3402"/>
        </w:tabs>
      </w:pPr>
    </w:p>
    <w:p w14:paraId="1258EAF0" w14:textId="77777777" w:rsidR="00E07159" w:rsidRDefault="00E07159" w:rsidP="00E07159">
      <w:pPr>
        <w:tabs>
          <w:tab w:val="left" w:pos="3402"/>
        </w:tabs>
      </w:pPr>
      <w:r>
        <w:lastRenderedPageBreak/>
        <w:t>Auslosung:</w:t>
      </w:r>
      <w:r>
        <w:tab/>
        <w:t xml:space="preserve">02. Juli 2023 </w:t>
      </w:r>
    </w:p>
    <w:p w14:paraId="7839B8D6" w14:textId="77777777" w:rsidR="00E07159" w:rsidRDefault="00E07159" w:rsidP="00E07159">
      <w:pPr>
        <w:tabs>
          <w:tab w:val="left" w:pos="3402"/>
        </w:tabs>
      </w:pPr>
    </w:p>
    <w:p w14:paraId="7CC3D2C1" w14:textId="4C4627CE" w:rsidR="00E07159" w:rsidRDefault="00E07159" w:rsidP="00E07159">
      <w:pPr>
        <w:tabs>
          <w:tab w:val="left" w:pos="3402"/>
        </w:tabs>
        <w:ind w:left="3402" w:hanging="3402"/>
      </w:pPr>
      <w:r>
        <w:tab/>
        <w:t>Die Setzung wird nach der Wettspielordnung des ÖTV nach</w:t>
      </w:r>
      <w:r>
        <w:t xml:space="preserve"> der</w:t>
      </w:r>
      <w:r>
        <w:t xml:space="preserve"> </w:t>
      </w:r>
    </w:p>
    <w:p w14:paraId="5974E26A" w14:textId="7F794230" w:rsidR="00E07159" w:rsidRDefault="00E07159" w:rsidP="00E07159">
      <w:pPr>
        <w:tabs>
          <w:tab w:val="left" w:pos="3402"/>
        </w:tabs>
        <w:ind w:left="3402" w:hanging="3402"/>
      </w:pPr>
      <w:r>
        <w:tab/>
      </w:r>
      <w:r>
        <w:t xml:space="preserve">ITN Spielstärke durchgeführt. </w:t>
      </w:r>
    </w:p>
    <w:p w14:paraId="741ED7B1" w14:textId="77777777" w:rsidR="00E07159" w:rsidRDefault="00E07159" w:rsidP="00E07159">
      <w:pPr>
        <w:tabs>
          <w:tab w:val="left" w:pos="3402"/>
        </w:tabs>
      </w:pPr>
      <w:r>
        <w:tab/>
        <w:t>Stichtag 16. Juni 2023.</w:t>
      </w:r>
    </w:p>
    <w:p w14:paraId="5E45A3AD" w14:textId="77777777" w:rsidR="00E07159" w:rsidRDefault="00E07159" w:rsidP="00E07159">
      <w:pPr>
        <w:tabs>
          <w:tab w:val="left" w:pos="3402"/>
        </w:tabs>
      </w:pPr>
    </w:p>
    <w:p w14:paraId="47C7C68E" w14:textId="42630F2C" w:rsidR="008255B9" w:rsidRDefault="00E07159" w:rsidP="008255B9">
      <w:pPr>
        <w:tabs>
          <w:tab w:val="left" w:pos="3402"/>
        </w:tabs>
      </w:pPr>
      <w:r>
        <w:t>Oberschiedsrichter:</w:t>
      </w:r>
      <w:r>
        <w:tab/>
        <w:t>Herzog Wern</w:t>
      </w:r>
      <w:r>
        <w:t>er</w:t>
      </w:r>
    </w:p>
    <w:p w14:paraId="56191605" w14:textId="77777777" w:rsidR="008255B9" w:rsidRDefault="008255B9" w:rsidP="008255B9">
      <w:pPr>
        <w:pBdr>
          <w:bottom w:val="single" w:sz="6" w:space="1" w:color="auto"/>
        </w:pBdr>
        <w:tabs>
          <w:tab w:val="left" w:pos="3402"/>
        </w:tabs>
      </w:pPr>
    </w:p>
    <w:p w14:paraId="1BBCC7C9" w14:textId="77777777" w:rsidR="00831AAC" w:rsidRDefault="00831AAC" w:rsidP="008255B9">
      <w:pPr>
        <w:tabs>
          <w:tab w:val="left" w:pos="3402"/>
        </w:tabs>
      </w:pPr>
    </w:p>
    <w:p w14:paraId="7B6C88D5" w14:textId="4F08B2B6" w:rsidR="008255B9" w:rsidRDefault="00E07159" w:rsidP="008255B9">
      <w:pPr>
        <w:tabs>
          <w:tab w:val="left" w:pos="3402"/>
        </w:tabs>
      </w:pPr>
      <w:r w:rsidRPr="00E07159">
        <w:t>Spielterminauskunft:</w:t>
      </w:r>
      <w:r w:rsidRPr="00E07159">
        <w:tab/>
        <w:t xml:space="preserve">Online unter </w:t>
      </w:r>
      <w:hyperlink r:id="rId13" w:history="1">
        <w:r w:rsidRPr="000560B3">
          <w:rPr>
            <w:rStyle w:val="Hyperlink"/>
          </w:rPr>
          <w:t>www.madainitennis.at</w:t>
        </w:r>
      </w:hyperlink>
    </w:p>
    <w:p w14:paraId="343A019C" w14:textId="77777777" w:rsidR="008255B9" w:rsidRPr="00471DF7" w:rsidRDefault="008255B9" w:rsidP="008255B9">
      <w:pPr>
        <w:pBdr>
          <w:bottom w:val="single" w:sz="6" w:space="1" w:color="auto"/>
        </w:pBdr>
        <w:tabs>
          <w:tab w:val="left" w:pos="3402"/>
        </w:tabs>
      </w:pPr>
    </w:p>
    <w:p w14:paraId="2B3C0FC5" w14:textId="01CA2D7A" w:rsidR="00E07159" w:rsidRDefault="00E07159" w:rsidP="008255B9">
      <w:pPr>
        <w:pBdr>
          <w:bottom w:val="single" w:sz="6" w:space="1" w:color="auto"/>
        </w:pBdr>
        <w:tabs>
          <w:tab w:val="left" w:pos="3402"/>
        </w:tabs>
      </w:pPr>
      <w:r w:rsidRPr="00E07159">
        <w:t>Siegerehrung:</w:t>
      </w:r>
      <w:r w:rsidRPr="00E07159">
        <w:tab/>
        <w:t>Sportzentrum N</w:t>
      </w:r>
      <w:r w:rsidR="00963504">
        <w:t>Ö</w:t>
      </w:r>
      <w:r w:rsidRPr="00E07159">
        <w:t xml:space="preserve"> – im Anschluss an die </w:t>
      </w:r>
    </w:p>
    <w:p w14:paraId="6BBFE7AA" w14:textId="3A35C5D1" w:rsidR="008255B9" w:rsidRDefault="00E07159" w:rsidP="008255B9">
      <w:pPr>
        <w:pBdr>
          <w:bottom w:val="single" w:sz="6" w:space="1" w:color="auto"/>
        </w:pBdr>
        <w:tabs>
          <w:tab w:val="left" w:pos="3402"/>
        </w:tabs>
      </w:pPr>
      <w:r>
        <w:tab/>
        <w:t xml:space="preserve">jeweiligen </w:t>
      </w:r>
      <w:r w:rsidRPr="00E07159">
        <w:t>Finalspiele.</w:t>
      </w:r>
    </w:p>
    <w:p w14:paraId="3C275227" w14:textId="77777777" w:rsidR="008255B9" w:rsidRDefault="008255B9" w:rsidP="008255B9">
      <w:pPr>
        <w:pBdr>
          <w:bottom w:val="single" w:sz="6" w:space="1" w:color="auto"/>
        </w:pBdr>
        <w:tabs>
          <w:tab w:val="left" w:pos="3402"/>
        </w:tabs>
      </w:pPr>
    </w:p>
    <w:p w14:paraId="76FA0068" w14:textId="77777777" w:rsidR="00831AAC" w:rsidRDefault="00831AAC" w:rsidP="00E07159">
      <w:pPr>
        <w:tabs>
          <w:tab w:val="left" w:pos="3402"/>
        </w:tabs>
      </w:pPr>
      <w:bookmarkStart w:id="1" w:name="_Hlk121127531"/>
    </w:p>
    <w:p w14:paraId="731EE97B" w14:textId="3449316D" w:rsidR="00E07159" w:rsidRDefault="00E07159" w:rsidP="00E07159">
      <w:pPr>
        <w:tabs>
          <w:tab w:val="left" w:pos="3402"/>
        </w:tabs>
      </w:pPr>
      <w:r>
        <w:t>Nennung:</w:t>
      </w:r>
      <w:r>
        <w:tab/>
        <w:t>Siehe Gesamtausschreibung.</w:t>
      </w:r>
    </w:p>
    <w:p w14:paraId="03F011DE" w14:textId="37D41BF4" w:rsidR="00E07159" w:rsidRDefault="00E07159" w:rsidP="00E07159">
      <w:pPr>
        <w:tabs>
          <w:tab w:val="left" w:pos="3402"/>
        </w:tabs>
      </w:pPr>
      <w:r>
        <w:tab/>
        <w:t xml:space="preserve">Zusätzlich Registrierung online über </w:t>
      </w:r>
      <w:hyperlink r:id="rId14" w:history="1">
        <w:r w:rsidR="00831AAC" w:rsidRPr="000560B3">
          <w:rPr>
            <w:rStyle w:val="Hyperlink"/>
          </w:rPr>
          <w:t>www.madainitennis.at</w:t>
        </w:r>
      </w:hyperlink>
    </w:p>
    <w:p w14:paraId="1656F1B1" w14:textId="77777777" w:rsidR="00831AAC" w:rsidRDefault="00831AAC" w:rsidP="00E07159">
      <w:pPr>
        <w:tabs>
          <w:tab w:val="left" w:pos="3402"/>
        </w:tabs>
      </w:pPr>
    </w:p>
    <w:p w14:paraId="4FF2960E" w14:textId="77777777" w:rsidR="00E07159" w:rsidRDefault="00E07159" w:rsidP="00E07159">
      <w:pPr>
        <w:tabs>
          <w:tab w:val="left" w:pos="3402"/>
        </w:tabs>
      </w:pPr>
      <w:r>
        <w:tab/>
        <w:t xml:space="preserve">Spieler, die über keine ITN-Lizenznummer verfügen, haben </w:t>
      </w:r>
    </w:p>
    <w:p w14:paraId="28738190" w14:textId="314591E2" w:rsidR="00E07159" w:rsidRDefault="00E07159" w:rsidP="00E07159">
      <w:pPr>
        <w:tabs>
          <w:tab w:val="left" w:pos="3402"/>
        </w:tabs>
      </w:pPr>
      <w:r>
        <w:tab/>
      </w:r>
      <w:r>
        <w:t>sich persönlich beim Turnierleiter Ramin Madaini</w:t>
      </w:r>
    </w:p>
    <w:p w14:paraId="723E290E" w14:textId="5FC35840" w:rsidR="00E07159" w:rsidRDefault="00E07159" w:rsidP="00E07159">
      <w:pPr>
        <w:tabs>
          <w:tab w:val="left" w:pos="3402"/>
        </w:tabs>
      </w:pPr>
      <w:r>
        <w:tab/>
      </w:r>
      <w:r>
        <w:t>(</w:t>
      </w:r>
      <w:hyperlink r:id="rId15" w:history="1">
        <w:r w:rsidRPr="000560B3">
          <w:rPr>
            <w:rStyle w:val="Hyperlink"/>
          </w:rPr>
          <w:t>office@madainitennis.at</w:t>
        </w:r>
      </w:hyperlink>
      <w:r>
        <w:t>) anzumelden.</w:t>
      </w:r>
    </w:p>
    <w:p w14:paraId="55BA03AF" w14:textId="24474B80" w:rsidR="00E07159" w:rsidRDefault="00E07159" w:rsidP="00E07159">
      <w:pPr>
        <w:tabs>
          <w:tab w:val="left" w:pos="3402"/>
        </w:tabs>
      </w:pPr>
      <w:r>
        <w:tab/>
      </w:r>
      <w:r>
        <w:t xml:space="preserve">(Name/Verein/Geb.Datum/geschätzter ITN-Wert) </w:t>
      </w:r>
    </w:p>
    <w:p w14:paraId="5C2C2551" w14:textId="77777777" w:rsidR="00E07159" w:rsidRDefault="00E07159" w:rsidP="00E07159">
      <w:pPr>
        <w:tabs>
          <w:tab w:val="left" w:pos="3402"/>
        </w:tabs>
      </w:pPr>
      <w:r>
        <w:tab/>
      </w:r>
    </w:p>
    <w:p w14:paraId="24A07EFA" w14:textId="77777777" w:rsidR="00E07159" w:rsidRDefault="00E07159" w:rsidP="00E07159">
      <w:pPr>
        <w:tabs>
          <w:tab w:val="left" w:pos="3402"/>
        </w:tabs>
      </w:pPr>
      <w:r>
        <w:tab/>
        <w:t>Spielberechtigt sind nur Mitglieder der Polizei Sportvereine</w:t>
      </w:r>
    </w:p>
    <w:p w14:paraId="50455433" w14:textId="14445EC3" w:rsidR="00E07159" w:rsidRDefault="00E07159" w:rsidP="008255B9">
      <w:pPr>
        <w:tabs>
          <w:tab w:val="left" w:pos="3402"/>
        </w:tabs>
      </w:pPr>
      <w:r>
        <w:tab/>
        <w:t>Österreichs.</w:t>
      </w:r>
    </w:p>
    <w:bookmarkEnd w:id="1"/>
    <w:p w14:paraId="4A58F132" w14:textId="77777777" w:rsidR="008255B9" w:rsidRDefault="008255B9" w:rsidP="008255B9"/>
    <w:p w14:paraId="2B9E5D18" w14:textId="77777777" w:rsidR="00831AAC" w:rsidRDefault="00831AAC" w:rsidP="00E07159">
      <w:pPr>
        <w:pBdr>
          <w:top w:val="single" w:sz="4" w:space="1" w:color="auto"/>
        </w:pBdr>
        <w:ind w:left="3540" w:hanging="3540"/>
      </w:pPr>
    </w:p>
    <w:p w14:paraId="6C36489C" w14:textId="6FEE7F81" w:rsidR="00E07159" w:rsidRDefault="00E07159" w:rsidP="00E07159">
      <w:pPr>
        <w:pBdr>
          <w:top w:val="single" w:sz="4" w:space="1" w:color="auto"/>
        </w:pBdr>
        <w:ind w:left="3540" w:hanging="3540"/>
      </w:pPr>
      <w:r>
        <w:t>Mehrfachnennungen:</w:t>
      </w:r>
      <w:r>
        <w:t xml:space="preserve">                            </w:t>
      </w:r>
      <w:r>
        <w:t>Ein Spieler kann sich höchstens für zwei Bewerbe anmelden.</w:t>
      </w:r>
    </w:p>
    <w:p w14:paraId="0CEC47F7" w14:textId="77777777" w:rsidR="00E07159" w:rsidRDefault="00E07159" w:rsidP="00E07159">
      <w:pPr>
        <w:pBdr>
          <w:top w:val="single" w:sz="4" w:space="1" w:color="auto"/>
        </w:pBdr>
        <w:ind w:left="3540" w:hanging="3540"/>
      </w:pPr>
    </w:p>
    <w:p w14:paraId="6024D40B" w14:textId="7C237819" w:rsidR="008255B9" w:rsidRPr="00E07159" w:rsidRDefault="00E07159" w:rsidP="00E07159">
      <w:pPr>
        <w:pBdr>
          <w:top w:val="single" w:sz="4" w:space="1" w:color="auto"/>
        </w:pBdr>
        <w:ind w:left="3540" w:hanging="3540"/>
      </w:pPr>
      <w:r>
        <w:t>Nennschluss:</w:t>
      </w:r>
      <w:r>
        <w:t xml:space="preserve">                                          </w:t>
      </w:r>
      <w:r>
        <w:t>16. Juni 2023</w:t>
      </w:r>
    </w:p>
    <w:p w14:paraId="7DBBCF92" w14:textId="77777777" w:rsidR="008255B9" w:rsidRPr="008255B9" w:rsidRDefault="008255B9" w:rsidP="008255B9">
      <w:pPr>
        <w:rPr>
          <w:highlight w:val="yellow"/>
        </w:rPr>
      </w:pPr>
    </w:p>
    <w:p w14:paraId="56803D9D" w14:textId="77777777" w:rsidR="00831AAC" w:rsidRDefault="00831AAC" w:rsidP="00E07159">
      <w:pPr>
        <w:pBdr>
          <w:top w:val="single" w:sz="4" w:space="1" w:color="auto"/>
        </w:pBdr>
      </w:pPr>
    </w:p>
    <w:p w14:paraId="53165120" w14:textId="3B5883FA" w:rsidR="00E07159" w:rsidRDefault="00E07159" w:rsidP="00E07159">
      <w:pPr>
        <w:pBdr>
          <w:top w:val="single" w:sz="4" w:space="1" w:color="auto"/>
        </w:pBdr>
      </w:pPr>
      <w:r>
        <w:t>Nenngeld:</w:t>
      </w:r>
      <w:r>
        <w:tab/>
      </w:r>
      <w:r>
        <w:tab/>
      </w:r>
      <w:r>
        <w:tab/>
      </w:r>
      <w:r>
        <w:tab/>
      </w:r>
      <w:r>
        <w:t>€ 25,- pro Teilnehmer</w:t>
      </w:r>
    </w:p>
    <w:p w14:paraId="1A3310BE" w14:textId="77777777" w:rsidR="00E07159" w:rsidRDefault="00E07159" w:rsidP="00E07159">
      <w:pPr>
        <w:pBdr>
          <w:top w:val="single" w:sz="4" w:space="1" w:color="auto"/>
        </w:pBdr>
      </w:pPr>
    </w:p>
    <w:p w14:paraId="385B347E" w14:textId="37F774A8" w:rsidR="00CE01DC" w:rsidRDefault="00E07159" w:rsidP="007C48A1">
      <w:pPr>
        <w:ind w:left="3540" w:hanging="3540"/>
      </w:pPr>
      <w:r>
        <w:t>Spielmodus:</w:t>
      </w:r>
      <w:r>
        <w:tab/>
        <w:t>Gespielt wird auf zwei gewonnene Sätze. Statt dem dritten Satz wird ein Match-Tie-Break bis 10 Punkte mit zwei Punkte Unterschied gespielt.</w:t>
      </w:r>
      <w:r w:rsidR="00CE01DC" w:rsidRPr="00CE01DC">
        <w:t xml:space="preserve"> </w:t>
      </w:r>
    </w:p>
    <w:p w14:paraId="7E50B80E" w14:textId="77777777" w:rsidR="007C48A1" w:rsidRDefault="007C48A1" w:rsidP="007C48A1"/>
    <w:p w14:paraId="341613E1" w14:textId="5762D13F" w:rsidR="00E07159" w:rsidRDefault="00CE01DC" w:rsidP="007C48A1">
      <w:pPr>
        <w:ind w:left="3540"/>
      </w:pPr>
      <w:r w:rsidRPr="007C48A1">
        <w:t>In den Doppelbewerben wird die No-Ad-Regel und statt dem</w:t>
      </w:r>
      <w:r w:rsidRPr="00CE01DC">
        <w:t xml:space="preserve"> dritten Satz ein Match-Tie-Break gespiel</w:t>
      </w:r>
      <w:r w:rsidR="00C776C3">
        <w:t>t.</w:t>
      </w:r>
    </w:p>
    <w:p w14:paraId="05022FA3" w14:textId="77777777" w:rsidR="007C48A1" w:rsidRDefault="007C48A1" w:rsidP="007C48A1">
      <w:pPr>
        <w:ind w:left="3540"/>
      </w:pPr>
    </w:p>
    <w:p w14:paraId="7824AAA1" w14:textId="77777777" w:rsidR="00831AAC" w:rsidRDefault="00CE01DC" w:rsidP="00CE01DC">
      <w:pPr>
        <w:pBdr>
          <w:top w:val="single" w:sz="4" w:space="1" w:color="auto"/>
        </w:pBdr>
      </w:pPr>
      <w:r w:rsidRPr="00CE01DC">
        <w:t>.</w:t>
      </w:r>
    </w:p>
    <w:p w14:paraId="27B367B9" w14:textId="10C88861" w:rsidR="00CE01DC" w:rsidRDefault="00CE01DC" w:rsidP="00CE01DC">
      <w:pPr>
        <w:pBdr>
          <w:top w:val="single" w:sz="4" w:space="1" w:color="auto"/>
        </w:pBdr>
      </w:pPr>
      <w:r w:rsidRPr="00CE01DC">
        <w:t>Bälle:</w:t>
      </w:r>
      <w:r w:rsidRPr="00CE01DC">
        <w:tab/>
      </w:r>
      <w:r>
        <w:tab/>
      </w:r>
      <w:r>
        <w:tab/>
      </w:r>
      <w:r>
        <w:tab/>
      </w:r>
      <w:r>
        <w:tab/>
      </w:r>
      <w:r w:rsidRPr="00CE01DC">
        <w:t xml:space="preserve">HEAD </w:t>
      </w:r>
    </w:p>
    <w:p w14:paraId="4E2DC58D" w14:textId="77777777" w:rsidR="008255B9" w:rsidRDefault="008255B9" w:rsidP="008255B9"/>
    <w:p w14:paraId="292FE315" w14:textId="77777777" w:rsidR="00267FE0" w:rsidRDefault="00267FE0" w:rsidP="009175EC"/>
    <w:sectPr w:rsidR="00267FE0" w:rsidSect="004E3BB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3" w:bottom="1134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9CB8" w14:textId="77777777" w:rsidR="00945AB2" w:rsidRDefault="00945AB2" w:rsidP="00BA6F28">
      <w:r>
        <w:separator/>
      </w:r>
    </w:p>
  </w:endnote>
  <w:endnote w:type="continuationSeparator" w:id="0">
    <w:p w14:paraId="7C16177A" w14:textId="77777777" w:rsidR="00945AB2" w:rsidRDefault="00945AB2" w:rsidP="00BA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868882"/>
      <w:docPartObj>
        <w:docPartGallery w:val="Page Numbers (Top of Page)"/>
        <w:docPartUnique/>
      </w:docPartObj>
    </w:sdtPr>
    <w:sdtEndPr/>
    <w:sdtContent>
      <w:p w14:paraId="056705C8" w14:textId="7878FAA8" w:rsidR="004009DE" w:rsidRDefault="004009DE" w:rsidP="008D6C9F">
        <w:pPr>
          <w:pStyle w:val="Fuzeile"/>
          <w:ind w:right="141"/>
          <w:jc w:val="right"/>
        </w:pPr>
        <w:r>
          <w:rPr>
            <w:noProof/>
            <w:sz w:val="16"/>
            <w:szCs w:val="16"/>
            <w:lang w:val="de-DE"/>
          </w:rPr>
          <w:drawing>
            <wp:anchor distT="0" distB="0" distL="114300" distR="114300" simplePos="0" relativeHeight="251664384" behindDoc="1" locked="0" layoutInCell="1" allowOverlap="1" wp14:anchorId="35F10B78" wp14:editId="717C5A32">
              <wp:simplePos x="0" y="0"/>
              <wp:positionH relativeFrom="margin">
                <wp:align>left</wp:align>
              </wp:positionH>
              <wp:positionV relativeFrom="paragraph">
                <wp:posOffset>226695</wp:posOffset>
              </wp:positionV>
              <wp:extent cx="5830570" cy="46990"/>
              <wp:effectExtent l="0" t="0" r="0" b="6350"/>
              <wp:wrapTight wrapText="bothSides">
                <wp:wrapPolygon edited="0">
                  <wp:start x="21600" y="21600"/>
                  <wp:lineTo x="21600" y="12843"/>
                  <wp:lineTo x="146" y="12843"/>
                  <wp:lineTo x="146" y="21600"/>
                  <wp:lineTo x="21600" y="21600"/>
                </wp:wrapPolygon>
              </wp:wrapTight>
              <wp:docPr id="480" name="Grafik 4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1" name="Grafik 1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5830570" cy="46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3BB6">
          <w:rPr>
            <w:sz w:val="16"/>
            <w:szCs w:val="16"/>
            <w:lang w:val="de-DE"/>
          </w:rPr>
          <w:t>Sei</w:t>
        </w:r>
        <w:r w:rsidRPr="00F23FBF">
          <w:rPr>
            <w:sz w:val="16"/>
            <w:szCs w:val="16"/>
            <w:lang w:val="de-DE"/>
          </w:rPr>
          <w:t xml:space="preserve">te </w:t>
        </w:r>
        <w:r w:rsidRPr="00F23FBF">
          <w:rPr>
            <w:b/>
            <w:bCs/>
            <w:sz w:val="16"/>
            <w:szCs w:val="16"/>
          </w:rPr>
          <w:fldChar w:fldCharType="begin"/>
        </w:r>
        <w:r w:rsidRPr="00F23FBF">
          <w:rPr>
            <w:b/>
            <w:bCs/>
            <w:sz w:val="16"/>
            <w:szCs w:val="16"/>
          </w:rPr>
          <w:instrText>PAGE</w:instrText>
        </w:r>
        <w:r w:rsidRPr="00F23FB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F23FBF">
          <w:rPr>
            <w:b/>
            <w:bCs/>
            <w:sz w:val="16"/>
            <w:szCs w:val="16"/>
          </w:rPr>
          <w:fldChar w:fldCharType="end"/>
        </w:r>
        <w:r w:rsidRPr="00F23FBF">
          <w:rPr>
            <w:sz w:val="16"/>
            <w:szCs w:val="16"/>
            <w:lang w:val="de-DE"/>
          </w:rPr>
          <w:t xml:space="preserve"> von </w:t>
        </w:r>
        <w:r w:rsidRPr="00F23FBF">
          <w:rPr>
            <w:b/>
            <w:bCs/>
            <w:sz w:val="16"/>
            <w:szCs w:val="16"/>
          </w:rPr>
          <w:fldChar w:fldCharType="begin"/>
        </w:r>
        <w:r w:rsidRPr="00F23FBF">
          <w:rPr>
            <w:b/>
            <w:bCs/>
            <w:sz w:val="16"/>
            <w:szCs w:val="16"/>
          </w:rPr>
          <w:instrText>NUMPAGES</w:instrText>
        </w:r>
        <w:r w:rsidRPr="00F23FB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6</w:t>
        </w:r>
        <w:r w:rsidRPr="00F23FBF">
          <w:rPr>
            <w:b/>
            <w:bCs/>
            <w:sz w:val="16"/>
            <w:szCs w:val="16"/>
          </w:rPr>
          <w:fldChar w:fldCharType="end"/>
        </w:r>
      </w:p>
    </w:sdtContent>
  </w:sdt>
  <w:tbl>
    <w:tblPr>
      <w:tblStyle w:val="Tabellenraster"/>
      <w:tblW w:w="1273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409"/>
      <w:gridCol w:w="2410"/>
      <w:gridCol w:w="2693"/>
      <w:gridCol w:w="2954"/>
    </w:tblGrid>
    <w:tr w:rsidR="004E3BB6" w14:paraId="24824DD8" w14:textId="01CAB8D6" w:rsidTr="002D7304">
      <w:trPr>
        <w:trHeight w:val="699"/>
      </w:trPr>
      <w:tc>
        <w:tcPr>
          <w:tcW w:w="2269" w:type="dxa"/>
          <w:tcMar>
            <w:top w:w="108" w:type="dxa"/>
            <w:bottom w:w="108" w:type="dxa"/>
          </w:tcMar>
          <w:vAlign w:val="center"/>
        </w:tcPr>
        <w:p w14:paraId="5C557856" w14:textId="51CC47E9" w:rsidR="004E3BB6" w:rsidRPr="00A8392D" w:rsidRDefault="00655E1B" w:rsidP="004009DE">
          <w:pPr>
            <w:pStyle w:val="Fuzeile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noProof/>
              <w:color w:val="A6A6A6" w:themeColor="background1" w:themeShade="A6"/>
              <w:sz w:val="18"/>
              <w:szCs w:val="18"/>
            </w:rPr>
            <w:t xml:space="preserve">  </w:t>
          </w:r>
          <w:r w:rsidR="004E3BB6">
            <w:rPr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597C9DE5" wp14:editId="4FB2AC93">
                <wp:extent cx="1268459" cy="609600"/>
                <wp:effectExtent l="0" t="0" r="8255" b="0"/>
                <wp:docPr id="481" name="Grafik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537" cy="79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Mar>
            <w:top w:w="108" w:type="dxa"/>
            <w:bottom w:w="108" w:type="dxa"/>
          </w:tcMar>
          <w:vAlign w:val="center"/>
        </w:tcPr>
        <w:p w14:paraId="55F65B4D" w14:textId="12769FC5" w:rsidR="004E3BB6" w:rsidRPr="00A8392D" w:rsidRDefault="004E3BB6" w:rsidP="004009DE">
          <w:pPr>
            <w:pStyle w:val="Fuzeile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BDBF466" wp14:editId="179A5B54">
                <wp:extent cx="1079147" cy="328741"/>
                <wp:effectExtent l="0" t="0" r="6985" b="0"/>
                <wp:docPr id="482" name="Grafik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73" cy="378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top w:w="108" w:type="dxa"/>
            <w:bottom w:w="108" w:type="dxa"/>
          </w:tcMar>
          <w:vAlign w:val="center"/>
        </w:tcPr>
        <w:p w14:paraId="67196D91" w14:textId="4E25BD5D" w:rsidR="004E3BB6" w:rsidRPr="00A8392D" w:rsidRDefault="004E3BB6" w:rsidP="007B2955">
          <w:pPr>
            <w:pStyle w:val="Fuzeile"/>
            <w:ind w:right="-108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20F34729" wp14:editId="72D69B9B">
                <wp:extent cx="1126044" cy="433193"/>
                <wp:effectExtent l="0" t="0" r="0" b="5080"/>
                <wp:docPr id="483" name="Grafik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132" cy="44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108" w:type="dxa"/>
            <w:bottom w:w="108" w:type="dxa"/>
          </w:tcMar>
          <w:vAlign w:val="center"/>
        </w:tcPr>
        <w:p w14:paraId="558D3049" w14:textId="42CEA1FD" w:rsidR="004E3BB6" w:rsidRPr="00A8392D" w:rsidRDefault="007B2955" w:rsidP="007B2955">
          <w:pPr>
            <w:pStyle w:val="Fuzeile"/>
            <w:tabs>
              <w:tab w:val="clear" w:pos="4536"/>
              <w:tab w:val="center" w:pos="1915"/>
            </w:tabs>
            <w:ind w:left="-109" w:hanging="142"/>
            <w:jc w:val="center"/>
            <w:rPr>
              <w:color w:val="A6A6A6" w:themeColor="background1" w:themeShade="A6"/>
              <w:sz w:val="18"/>
              <w:szCs w:val="18"/>
            </w:rPr>
          </w:pPr>
          <w:r>
            <w:rPr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0C294613" wp14:editId="2671EE3E">
                <wp:extent cx="1268459" cy="6096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537" cy="79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</w:tcPr>
        <w:p w14:paraId="59219FB0" w14:textId="77777777" w:rsidR="004E3BB6" w:rsidRDefault="004E3BB6" w:rsidP="004009DE">
          <w:pPr>
            <w:pStyle w:val="Fuzeile"/>
            <w:jc w:val="center"/>
            <w:rPr>
              <w:noProof/>
            </w:rPr>
          </w:pPr>
        </w:p>
      </w:tc>
    </w:tr>
  </w:tbl>
  <w:p w14:paraId="6DAC56C3" w14:textId="77777777" w:rsidR="004009DE" w:rsidRDefault="004009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1C2B527C" w14:textId="75395A58" w:rsidR="00140727" w:rsidRDefault="00140727" w:rsidP="00140727">
        <w:pPr>
          <w:pStyle w:val="Fuzeile"/>
          <w:jc w:val="right"/>
        </w:pPr>
      </w:p>
      <w:tbl>
        <w:tblPr>
          <w:tblStyle w:val="Tabellenraster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0"/>
          <w:gridCol w:w="3036"/>
        </w:tblGrid>
        <w:tr w:rsidR="00744C76" w:rsidRPr="00744C76" w14:paraId="1DE278E7" w14:textId="77777777" w:rsidTr="00D26327">
          <w:trPr>
            <w:jc w:val="center"/>
          </w:trPr>
          <w:tc>
            <w:tcPr>
              <w:tcW w:w="3020" w:type="dxa"/>
              <w:vAlign w:val="center"/>
            </w:tcPr>
            <w:p w14:paraId="5CA86A56" w14:textId="77777777" w:rsidR="00744C76" w:rsidRPr="00744C76" w:rsidRDefault="00744C76" w:rsidP="00A953EE">
              <w:pPr>
                <w:pStyle w:val="Fuzeile"/>
                <w:jc w:val="right"/>
              </w:pPr>
            </w:p>
          </w:tc>
          <w:tc>
            <w:tcPr>
              <w:tcW w:w="3020" w:type="dxa"/>
              <w:tcMar>
                <w:top w:w="57" w:type="dxa"/>
                <w:left w:w="57" w:type="dxa"/>
                <w:bottom w:w="0" w:type="dxa"/>
                <w:right w:w="57" w:type="dxa"/>
              </w:tcMar>
              <w:vAlign w:val="center"/>
            </w:tcPr>
            <w:p w14:paraId="4404466D" w14:textId="72553A69" w:rsidR="00744C76" w:rsidRPr="00744C76" w:rsidRDefault="00744C76" w:rsidP="00744C76">
              <w:pPr>
                <w:pStyle w:val="Fuzeile"/>
                <w:jc w:val="center"/>
                <w:rPr>
                  <w:sz w:val="10"/>
                  <w:szCs w:val="10"/>
                </w:rPr>
              </w:pPr>
              <w:r w:rsidRPr="00744C76">
                <w:rPr>
                  <w:noProof/>
                  <w:sz w:val="10"/>
                  <w:szCs w:val="10"/>
                  <w:lang w:val="de-DE"/>
                </w:rPr>
                <w:drawing>
                  <wp:anchor distT="0" distB="0" distL="114300" distR="114300" simplePos="0" relativeHeight="251670528" behindDoc="1" locked="0" layoutInCell="1" allowOverlap="1" wp14:anchorId="4AAEC5A8" wp14:editId="4836C102">
                    <wp:simplePos x="0" y="0"/>
                    <wp:positionH relativeFrom="margin">
                      <wp:posOffset>251460</wp:posOffset>
                    </wp:positionH>
                    <wp:positionV relativeFrom="paragraph">
                      <wp:posOffset>-1348105</wp:posOffset>
                    </wp:positionV>
                    <wp:extent cx="1281430" cy="1461135"/>
                    <wp:effectExtent l="0" t="0" r="0" b="5715"/>
                    <wp:wrapTight wrapText="bothSides">
                      <wp:wrapPolygon edited="0">
                        <wp:start x="0" y="0"/>
                        <wp:lineTo x="0" y="21403"/>
                        <wp:lineTo x="21193" y="21403"/>
                        <wp:lineTo x="21193" y="0"/>
                        <wp:lineTo x="0" y="0"/>
                      </wp:wrapPolygon>
                    </wp:wrapTight>
                    <wp:docPr id="486" name="Grafik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Grafik 5"/>
                            <pic:cNvPicPr/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193" t="10127" r="15294" b="10703"/>
                            <a:stretch/>
                          </pic:blipFill>
                          <pic:spPr bwMode="auto">
                            <a:xfrm>
                              <a:off x="0" y="0"/>
                              <a:ext cx="1281430" cy="14611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020" w:type="dxa"/>
              <w:noWrap/>
              <w:tcMar>
                <w:left w:w="0" w:type="dxa"/>
                <w:right w:w="0" w:type="dxa"/>
              </w:tcMar>
              <w:vAlign w:val="bottom"/>
            </w:tcPr>
            <w:p w14:paraId="0AB44462" w14:textId="77777777" w:rsidR="00D26327" w:rsidRPr="00140727" w:rsidRDefault="00D26327" w:rsidP="00D26327">
              <w:pPr>
                <w:pStyle w:val="Fuzeile"/>
                <w:jc w:val="right"/>
                <w:rPr>
                  <w:b/>
                  <w:bCs/>
                  <w:sz w:val="16"/>
                  <w:szCs w:val="16"/>
                </w:rPr>
              </w:pPr>
              <w:r w:rsidRPr="00F23FBF">
                <w:rPr>
                  <w:sz w:val="16"/>
                  <w:szCs w:val="16"/>
                  <w:lang w:val="de-DE"/>
                </w:rPr>
                <w:t xml:space="preserve">Seite </w: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F23FBF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F23FBF">
                <w:rPr>
                  <w:sz w:val="16"/>
                  <w:szCs w:val="16"/>
                  <w:lang w:val="de-DE"/>
                </w:rPr>
                <w:t xml:space="preserve"> von </w: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F23FBF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3</w:t>
              </w:r>
              <w:r w:rsidRPr="00F23FBF">
                <w:rPr>
                  <w:b/>
                  <w:bCs/>
                  <w:sz w:val="16"/>
                  <w:szCs w:val="16"/>
                </w:rPr>
                <w:fldChar w:fldCharType="end"/>
              </w:r>
            </w:p>
            <w:p w14:paraId="1C770AB5" w14:textId="3127BDC8" w:rsidR="00744C76" w:rsidRPr="00744C76" w:rsidRDefault="00744C76" w:rsidP="00A953EE">
              <w:pPr>
                <w:pStyle w:val="Fuzeile"/>
                <w:jc w:val="right"/>
              </w:pPr>
            </w:p>
          </w:tc>
        </w:tr>
      </w:tbl>
      <w:p w14:paraId="4183D539" w14:textId="0F1E2B00" w:rsidR="00140727" w:rsidRDefault="00945AB2" w:rsidP="00140727">
        <w:pPr>
          <w:pStyle w:val="Fuzeile"/>
          <w:jc w:val="right"/>
        </w:pPr>
      </w:p>
    </w:sdtContent>
  </w:sdt>
  <w:p w14:paraId="72C9A601" w14:textId="2E28EDC9" w:rsidR="007372B1" w:rsidRPr="00A703BB" w:rsidRDefault="007372B1" w:rsidP="00400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8461" w14:textId="77777777" w:rsidR="00945AB2" w:rsidRDefault="00945AB2" w:rsidP="00BA6F28">
      <w:r>
        <w:separator/>
      </w:r>
    </w:p>
  </w:footnote>
  <w:footnote w:type="continuationSeparator" w:id="0">
    <w:p w14:paraId="6FC4A1CA" w14:textId="77777777" w:rsidR="00945AB2" w:rsidRDefault="00945AB2" w:rsidP="00BA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C30" w14:textId="5938A818" w:rsidR="00C97EA7" w:rsidRPr="00A96608" w:rsidRDefault="00E609A1" w:rsidP="002F2B87">
    <w:pPr>
      <w:pStyle w:val="Kopfzeile"/>
      <w:rPr>
        <w:sz w:val="16"/>
        <w:szCs w:val="16"/>
      </w:rPr>
    </w:pPr>
    <w:r w:rsidRPr="00A96608"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735CDE4B" wp14:editId="5F5399FB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5913755" cy="883285"/>
          <wp:effectExtent l="0" t="0" r="0" b="0"/>
          <wp:wrapTight wrapText="bothSides">
            <wp:wrapPolygon edited="0">
              <wp:start x="8210" y="0"/>
              <wp:lineTo x="8141" y="7454"/>
              <wp:lineTo x="0" y="7919"/>
              <wp:lineTo x="0" y="20963"/>
              <wp:lineTo x="21500" y="20963"/>
              <wp:lineTo x="21500" y="7919"/>
              <wp:lineTo x="16908" y="7454"/>
              <wp:lineTo x="17186" y="2329"/>
              <wp:lineTo x="16769" y="1398"/>
              <wp:lineTo x="13290" y="0"/>
              <wp:lineTo x="8210" y="0"/>
            </wp:wrapPolygon>
          </wp:wrapTight>
          <wp:docPr id="479" name="Grafik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7821" cy="88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52C6" w14:textId="75A7DE01" w:rsidR="00A96608" w:rsidRPr="00A96608" w:rsidRDefault="00A96608" w:rsidP="00A96608">
    <w:pPr>
      <w:pStyle w:val="Kopfzeile"/>
      <w:rPr>
        <w:sz w:val="16"/>
        <w:szCs w:val="16"/>
      </w:rPr>
    </w:pPr>
    <w:r w:rsidRPr="00A96608">
      <w:rPr>
        <w:noProof/>
        <w:sz w:val="16"/>
        <w:szCs w:val="16"/>
      </w:rPr>
      <w:drawing>
        <wp:anchor distT="0" distB="0" distL="114300" distR="114300" simplePos="0" relativeHeight="251668480" behindDoc="1" locked="0" layoutInCell="1" allowOverlap="1" wp14:anchorId="2934A3D0" wp14:editId="4729F5A4">
          <wp:simplePos x="0" y="0"/>
          <wp:positionH relativeFrom="margin">
            <wp:posOffset>-434975</wp:posOffset>
          </wp:positionH>
          <wp:positionV relativeFrom="paragraph">
            <wp:posOffset>-296748</wp:posOffset>
          </wp:positionV>
          <wp:extent cx="6624000" cy="990000"/>
          <wp:effectExtent l="0" t="0" r="5715" b="635"/>
          <wp:wrapTight wrapText="bothSides">
            <wp:wrapPolygon edited="0">
              <wp:start x="8262" y="0"/>
              <wp:lineTo x="8200" y="1247"/>
              <wp:lineTo x="8138" y="6235"/>
              <wp:lineTo x="0" y="7897"/>
              <wp:lineTo x="0" y="21198"/>
              <wp:lineTo x="21557" y="21198"/>
              <wp:lineTo x="21557" y="7897"/>
              <wp:lineTo x="17022" y="6650"/>
              <wp:lineTo x="17208" y="2078"/>
              <wp:lineTo x="16711" y="1247"/>
              <wp:lineTo x="13294" y="0"/>
              <wp:lineTo x="8262" y="0"/>
            </wp:wrapPolygon>
          </wp:wrapTight>
          <wp:docPr id="485" name="Grafik 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8"/>
    <w:rsid w:val="00021103"/>
    <w:rsid w:val="00040B8F"/>
    <w:rsid w:val="00140727"/>
    <w:rsid w:val="00165124"/>
    <w:rsid w:val="00183B11"/>
    <w:rsid w:val="001B2AA8"/>
    <w:rsid w:val="001D7222"/>
    <w:rsid w:val="001F2CDC"/>
    <w:rsid w:val="0022424E"/>
    <w:rsid w:val="00257705"/>
    <w:rsid w:val="00267FE0"/>
    <w:rsid w:val="002D7304"/>
    <w:rsid w:val="002F2B87"/>
    <w:rsid w:val="00315299"/>
    <w:rsid w:val="00394CD8"/>
    <w:rsid w:val="003A70F2"/>
    <w:rsid w:val="004009DE"/>
    <w:rsid w:val="00454D14"/>
    <w:rsid w:val="00496716"/>
    <w:rsid w:val="004E2760"/>
    <w:rsid w:val="004E3BB6"/>
    <w:rsid w:val="005779FE"/>
    <w:rsid w:val="005A43EF"/>
    <w:rsid w:val="006253C3"/>
    <w:rsid w:val="00655E1B"/>
    <w:rsid w:val="00681DA9"/>
    <w:rsid w:val="006B08F9"/>
    <w:rsid w:val="006E05CE"/>
    <w:rsid w:val="007033F5"/>
    <w:rsid w:val="00730BB3"/>
    <w:rsid w:val="007372B1"/>
    <w:rsid w:val="00744C76"/>
    <w:rsid w:val="0078683C"/>
    <w:rsid w:val="007B2955"/>
    <w:rsid w:val="007B742B"/>
    <w:rsid w:val="007C48A1"/>
    <w:rsid w:val="008154F3"/>
    <w:rsid w:val="00821FBA"/>
    <w:rsid w:val="008255B9"/>
    <w:rsid w:val="00831AAC"/>
    <w:rsid w:val="00842052"/>
    <w:rsid w:val="00860491"/>
    <w:rsid w:val="00884256"/>
    <w:rsid w:val="00897CF0"/>
    <w:rsid w:val="008A4F99"/>
    <w:rsid w:val="008B631E"/>
    <w:rsid w:val="008D6C9F"/>
    <w:rsid w:val="009175EC"/>
    <w:rsid w:val="00945AB2"/>
    <w:rsid w:val="00963504"/>
    <w:rsid w:val="009832A2"/>
    <w:rsid w:val="00A14558"/>
    <w:rsid w:val="00A51DE5"/>
    <w:rsid w:val="00A703BB"/>
    <w:rsid w:val="00A8392D"/>
    <w:rsid w:val="00A9038E"/>
    <w:rsid w:val="00A96608"/>
    <w:rsid w:val="00AD4564"/>
    <w:rsid w:val="00B45577"/>
    <w:rsid w:val="00B76617"/>
    <w:rsid w:val="00BA066F"/>
    <w:rsid w:val="00BA6F28"/>
    <w:rsid w:val="00C776C3"/>
    <w:rsid w:val="00C80297"/>
    <w:rsid w:val="00C97EA7"/>
    <w:rsid w:val="00CE01DC"/>
    <w:rsid w:val="00D26327"/>
    <w:rsid w:val="00D811EF"/>
    <w:rsid w:val="00DB6744"/>
    <w:rsid w:val="00E018FB"/>
    <w:rsid w:val="00E07159"/>
    <w:rsid w:val="00E1105C"/>
    <w:rsid w:val="00E11101"/>
    <w:rsid w:val="00E609A1"/>
    <w:rsid w:val="00EA1C7D"/>
    <w:rsid w:val="00EC78F9"/>
    <w:rsid w:val="00F1434B"/>
    <w:rsid w:val="00F32C03"/>
    <w:rsid w:val="00F73D9C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080D"/>
  <w15:chartTrackingRefBased/>
  <w15:docId w15:val="{EEEE7D2D-39AA-4F86-8DB0-F5BD430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imes New Roman 11"/>
    <w:qFormat/>
    <w:rsid w:val="00E11101"/>
    <w:pPr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571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F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A6F28"/>
  </w:style>
  <w:style w:type="paragraph" w:styleId="Fuzeile">
    <w:name w:val="footer"/>
    <w:basedOn w:val="Standard"/>
    <w:link w:val="FuzeileZchn"/>
    <w:uiPriority w:val="99"/>
    <w:unhideWhenUsed/>
    <w:rsid w:val="00BA6F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A6F28"/>
  </w:style>
  <w:style w:type="table" w:styleId="Tabellenraster">
    <w:name w:val="Table Grid"/>
    <w:basedOn w:val="NormaleTabelle"/>
    <w:rsid w:val="002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schreibungArial14">
    <w:name w:val="Ausschreibung: Arial 14"/>
    <w:basedOn w:val="Standard"/>
    <w:link w:val="AusschreibungArial14Zchn"/>
    <w:qFormat/>
    <w:rsid w:val="00E11101"/>
    <w:rPr>
      <w:rFonts w:ascii="Arial" w:eastAsiaTheme="minorHAnsi" w:hAnsi="Arial" w:cstheme="minorBidi"/>
      <w:sz w:val="28"/>
      <w:szCs w:val="22"/>
      <w:lang w:val="de-AT" w:eastAsia="en-US"/>
    </w:rPr>
  </w:style>
  <w:style w:type="paragraph" w:customStyle="1" w:styleId="TennisArial14">
    <w:name w:val="Tennis: Arial 14"/>
    <w:aliases w:val="fett,kursiv"/>
    <w:basedOn w:val="AusschreibungArial14"/>
    <w:link w:val="TennisArial14Zchn"/>
    <w:qFormat/>
    <w:rsid w:val="00E11101"/>
    <w:rPr>
      <w:b/>
      <w:i/>
    </w:rPr>
  </w:style>
  <w:style w:type="character" w:customStyle="1" w:styleId="AusschreibungArial14Zchn">
    <w:name w:val="Ausschreibung: Arial 14 Zchn"/>
    <w:basedOn w:val="Absatz-Standardschriftart"/>
    <w:link w:val="AusschreibungArial14"/>
    <w:rsid w:val="00E11101"/>
    <w:rPr>
      <w:rFonts w:ascii="Arial" w:hAnsi="Arial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5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nnisArial14Zchn">
    <w:name w:val="Tennis: Arial 14 Zchn"/>
    <w:aliases w:val="fett Zchn,kursiv Zchn"/>
    <w:basedOn w:val="AusschreibungArial14Zchn"/>
    <w:link w:val="TennisArial14"/>
    <w:rsid w:val="00E11101"/>
    <w:rPr>
      <w:rFonts w:ascii="Arial" w:hAnsi="Arial"/>
      <w:b/>
      <w:i/>
      <w:sz w:val="28"/>
    </w:rPr>
  </w:style>
  <w:style w:type="character" w:styleId="Hyperlink">
    <w:name w:val="Hyperlink"/>
    <w:uiPriority w:val="99"/>
    <w:rsid w:val="00821FBA"/>
    <w:rPr>
      <w:color w:val="0000FF"/>
      <w:u w:val="single"/>
    </w:rPr>
  </w:style>
  <w:style w:type="paragraph" w:customStyle="1" w:styleId="AusschreibungArial11">
    <w:name w:val="Ausschreibung: Arial 11"/>
    <w:basedOn w:val="Standard"/>
    <w:qFormat/>
    <w:rsid w:val="00DB6744"/>
    <w:pPr>
      <w:spacing w:line="360" w:lineRule="auto"/>
    </w:pPr>
    <w:rPr>
      <w:rFonts w:ascii="Arial" w:hAnsi="Arial" w:cs="Arial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dainitennis.a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ffice@madainitennis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an.kern@polizei.gv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office@madainitennis.at" TargetMode="External"/><Relationship Id="rId10" Type="http://schemas.openxmlformats.org/officeDocument/2006/relationships/hyperlink" Target="mailto:karl.grassmann@bmi.gv.at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madainitennis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 xmlns="ff1d8bc9-bb7c-4bb4-a390-e2192abc2cca">Vorlagen</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24D9F36805A43B9C98A1C35E7ADAB" ma:contentTypeVersion="1" ma:contentTypeDescription="Ein neues Dokument erstellen." ma:contentTypeScope="" ma:versionID="67305c7b838cc3814204185b8a3bbeea">
  <xsd:schema xmlns:xsd="http://www.w3.org/2001/XMLSchema" xmlns:xs="http://www.w3.org/2001/XMLSchema" xmlns:p="http://schemas.microsoft.com/office/2006/metadata/properties" xmlns:ns2="ff1d8bc9-bb7c-4bb4-a390-e2192abc2cca" targetNamespace="http://schemas.microsoft.com/office/2006/metadata/properties" ma:root="true" ma:fieldsID="c04892d2c7bf93aa6b434247d63e5551" ns2:_="">
    <xsd:import namespace="ff1d8bc9-bb7c-4bb4-a390-e2192abc2cca"/>
    <xsd:element name="properties">
      <xsd:complexType>
        <xsd:sequence>
          <xsd:element name="documentManagement">
            <xsd:complexType>
              <xsd:all>
                <xsd:element ref="ns2: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8bc9-bb7c-4bb4-a390-e2192abc2cca" elementFormDefault="qualified">
    <xsd:import namespace="http://schemas.microsoft.com/office/2006/documentManagement/types"/>
    <xsd:import namespace="http://schemas.microsoft.com/office/infopath/2007/PartnerControls"/>
    <xsd:element name="Art" ma:index="8" ma:displayName="Art" ma:default="Erlässe und Dienstanweisungen" ma:format="Dropdown" ma:internalName="Art">
      <xsd:simpleType>
        <xsd:restriction base="dms:Choice">
          <xsd:enumeration value="Erlässe und Dienstanweisungen"/>
          <xsd:enumeration value="Allgemeine Dokumente"/>
          <xsd:enumeration value="Vorlag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10CF-BD73-46BF-9F6B-23380F204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7DD82-503E-4183-8C3A-8E71950C16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3839D-EBFF-403F-A480-922C1BD9F553}">
  <ds:schemaRefs>
    <ds:schemaRef ds:uri="http://schemas.microsoft.com/office/2006/metadata/properties"/>
    <ds:schemaRef ds:uri="http://schemas.microsoft.com/office/infopath/2007/PartnerControls"/>
    <ds:schemaRef ds:uri="ff1d8bc9-bb7c-4bb4-a390-e2192abc2cca"/>
  </ds:schemaRefs>
</ds:datastoreItem>
</file>

<file path=customXml/itemProps4.xml><?xml version="1.0" encoding="utf-8"?>
<ds:datastoreItem xmlns:ds="http://schemas.openxmlformats.org/officeDocument/2006/customXml" ds:itemID="{0CB8DDE5-4B8C-4D53-9E3A-F5BEE343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8bc9-bb7c-4bb4-a390-e2192abc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Kittinger</dc:creator>
  <cp:keywords/>
  <dc:description/>
  <cp:lastModifiedBy>GRASSMANN Karl (BMI-I/9-BZS_N_Ybbs)</cp:lastModifiedBy>
  <cp:revision>7</cp:revision>
  <cp:lastPrinted>2022-10-14T10:53:00Z</cp:lastPrinted>
  <dcterms:created xsi:type="dcterms:W3CDTF">2023-01-23T12:25:00Z</dcterms:created>
  <dcterms:modified xsi:type="dcterms:W3CDTF">2023-01-24T07:11:00Z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0x01010047224D9F36805A43B9C98A1C35E7ADAB</vt:lpwstr>
  </property>
</Properties>
</file>